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AFF" w:rsidRPr="002E4D2C" w:rsidRDefault="007E5B8E" w:rsidP="000A03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Ведущая</w:t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группа должностей по категории «</w:t>
      </w:r>
      <w:r w:rsidR="00571E7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Руководители</w:t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» </w:t>
      </w:r>
      <w:r w:rsidR="00C153B2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направление «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Природные ресурсы и экология</w:t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:rsidR="000A0384" w:rsidRPr="00360834" w:rsidRDefault="000A0384" w:rsidP="000A03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41DD" w:rsidRPr="00E61F9E" w:rsidRDefault="002E4D2C" w:rsidP="00B50420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E61F9E">
        <w:rPr>
          <w:rFonts w:ascii="Times New Roman" w:hAnsi="Times New Roman" w:cs="Times New Roman"/>
          <w:b/>
          <w:spacing w:val="-3"/>
          <w:sz w:val="28"/>
          <w:szCs w:val="28"/>
        </w:rPr>
        <w:t>Квалификационные требования</w:t>
      </w:r>
    </w:p>
    <w:p w:rsidR="002E4D2C" w:rsidRPr="002E4D2C" w:rsidRDefault="002E4D2C" w:rsidP="002E4D2C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70CD" w:rsidRPr="0088577A" w:rsidRDefault="000920BD" w:rsidP="000920BD">
      <w:p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33B33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Профессионально</w:t>
      </w:r>
      <w:bookmarkStart w:id="0" w:name="_GoBack"/>
      <w:bookmarkEnd w:id="0"/>
      <w:r w:rsidR="003370CD" w:rsidRPr="0088577A">
        <w:rPr>
          <w:rFonts w:ascii="Times New Roman" w:hAnsi="Times New Roman" w:cs="Times New Roman"/>
          <w:color w:val="000000" w:themeColor="text1"/>
          <w:sz w:val="28"/>
          <w:szCs w:val="28"/>
        </w:rPr>
        <w:t>-функциональные квалификационные требования</w:t>
      </w:r>
      <w:r w:rsidR="003370CD" w:rsidRPr="0088577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, в</w:t>
      </w:r>
      <w:r w:rsidR="003F0AFB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 </w:t>
      </w:r>
      <w:r w:rsidR="003370CD" w:rsidRPr="0088577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том числе:</w:t>
      </w:r>
    </w:p>
    <w:p w:rsidR="00160C34" w:rsidRPr="007D3AAD" w:rsidRDefault="00160C34" w:rsidP="000920B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AAD">
        <w:rPr>
          <w:rStyle w:val="FontStyle31"/>
          <w:b/>
          <w:color w:val="000000" w:themeColor="text1"/>
          <w:sz w:val="28"/>
          <w:szCs w:val="28"/>
        </w:rPr>
        <w:t>профессиональные</w:t>
      </w:r>
      <w:r w:rsidRPr="007D3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знания:</w:t>
      </w:r>
    </w:p>
    <w:p w:rsidR="00160C34" w:rsidRPr="000920BD" w:rsidRDefault="00160C34" w:rsidP="000920B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0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Российской Федерации применительно к исполнению должностных обязанностей, в том числе:</w:t>
      </w:r>
    </w:p>
    <w:p w:rsidR="007E5B8E" w:rsidRPr="007E5B8E" w:rsidRDefault="007E5B8E" w:rsidP="007E5B8E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Водного кодекса Российской Федерации;</w:t>
      </w:r>
    </w:p>
    <w:p w:rsidR="007E5B8E" w:rsidRPr="007E5B8E" w:rsidRDefault="007E5B8E" w:rsidP="007E5B8E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21 июля 1997 г. № 117-ФЗ «О безопасности гидротехнических сооружений»;</w:t>
      </w:r>
    </w:p>
    <w:p w:rsidR="007E5B8E" w:rsidRPr="007E5B8E" w:rsidRDefault="003F0AFB" w:rsidP="007E5B8E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="007E5B8E"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20 декабря 2004 г. № 166-ФЗ «О рыболовстве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E5B8E"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сохранении водных биологических ресурсов»;</w:t>
      </w:r>
    </w:p>
    <w:p w:rsidR="007E5B8E" w:rsidRPr="007E5B8E" w:rsidRDefault="007E5B8E" w:rsidP="007E5B8E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02 мая 2006 г. № 59-ФЗ «О порядке рассмотрения обращений граждан Российской Федерации», иных нормативных правовых актов по обеспечению реализации гражданином Российской Федерации конституционного права на обращение в государственные органы и органы местного самоуправления;</w:t>
      </w:r>
    </w:p>
    <w:p w:rsidR="007E5B8E" w:rsidRPr="007E5B8E" w:rsidRDefault="007E5B8E" w:rsidP="007E5B8E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27 июля 2006 г. № 152-ФЗ «О персональных данных», иных нормативных правовых актов по обеспечению защиты прав и</w:t>
      </w:r>
      <w:r w:rsidR="003F0A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 человека и гражданина при обработке его персональных данных;</w:t>
      </w:r>
    </w:p>
    <w:p w:rsidR="007E5B8E" w:rsidRPr="007E5B8E" w:rsidRDefault="007E5B8E" w:rsidP="007E5B8E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27 июля 2010 г. № 210-ФЗ «Об организации предоставления государственных и муниципальных услуг»;</w:t>
      </w:r>
    </w:p>
    <w:p w:rsidR="007E5B8E" w:rsidRPr="007E5B8E" w:rsidRDefault="007E5B8E" w:rsidP="007E5B8E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21 декабря 2021 г. № 414-ФЗ «Об общих принципах организации публичной власти в субъектах Российской Федерации»;</w:t>
      </w:r>
    </w:p>
    <w:p w:rsidR="007E5B8E" w:rsidRPr="007E5B8E" w:rsidRDefault="007E5B8E" w:rsidP="007E5B8E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Правительства Российской Федерации от 30 декабря 2006</w:t>
      </w:r>
      <w:r w:rsidR="006D7BC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883 «О порядке разработки, утверждения и реализации схем комплексного использования и охраны водных объектов, внесения изменений в</w:t>
      </w:r>
      <w:r w:rsidR="006D7BC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схемы»;</w:t>
      </w:r>
    </w:p>
    <w:p w:rsidR="007E5B8E" w:rsidRPr="007E5B8E" w:rsidRDefault="007E5B8E" w:rsidP="007E5B8E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Правительства Российской Федерации от 10 апреля 2007 г. № 219 «Об утверждении Положения об осуществлении государственного мониторинга водных объектов»;</w:t>
      </w:r>
    </w:p>
    <w:p w:rsidR="007E5B8E" w:rsidRPr="007E5B8E" w:rsidRDefault="007E5B8E" w:rsidP="007E5B8E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Правительства Российской Федерации от 14 апреля 2008 г. № 264 «О проведении конкурса на право заключения договора пользования рыболовным участком для осуществления промышленного рыболовства и</w:t>
      </w:r>
      <w:r w:rsidR="007D3AA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заключении такого договора»;</w:t>
      </w:r>
    </w:p>
    <w:p w:rsidR="007E5B8E" w:rsidRPr="007E5B8E" w:rsidRDefault="007E5B8E" w:rsidP="007E5B8E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постановления Правительства Российской Федерации от 19 января 2022 г. № 18 «О подготовке и принятии решения о предоставлении водного объекта в</w:t>
      </w:r>
      <w:r w:rsidR="007D3AA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пользование»;</w:t>
      </w:r>
    </w:p>
    <w:p w:rsidR="00160C34" w:rsidRDefault="007E5B8E" w:rsidP="007E5B8E">
      <w:pPr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иных нормативных правовых актов Российской Федерации и Пермского края, методических документов, правоприменительной практики, касающихся вопросов государственного регулирования, оказания государственных услуг в</w:t>
      </w:r>
      <w:r w:rsidR="007D3AA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соответствующей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160C34" w:rsidRPr="00D61D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целей, задач и путей реализации государственной политики в области водных ресурсов;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разграничения полномочий между Российской Федерацией и органами государственной власти субъектов Российской Федерации в области водных ресурсов;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прогнозирования, планирования и обеспечения деятельности Министерства в целях развития приоритетных направлений в сфере использования, воспроизводства и охраны водных объектов;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способов использования программно-целевых методов управления водными ресурсами;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мер, направленных на обеспечение защищенности от негативного воздействия вод;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 системы государственного мониторинга водных объектов;</w:t>
      </w:r>
    </w:p>
    <w:p w:rsidR="007E5B8E" w:rsidRPr="007D3AAD" w:rsidRDefault="007E5B8E" w:rsidP="007D3AA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функциональные знания: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 предоставления государственных услуг;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к предоставлению государственных услуг;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порядка, требований, этапов и принципов разработки и применения административного регламента;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предоставления государственных услуг в электронной форме;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 и принципов функционирования, назначени</w:t>
      </w:r>
      <w:r w:rsidR="007D3AA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портала государственных услуг;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заявителей при получении государственных услуг;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 государственных органов, предоставляющих государственные услуги;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стандарта предоставления государственной услуги: требования и порядок разработки;</w:t>
      </w:r>
    </w:p>
    <w:p w:rsidR="007E5B8E" w:rsidRPr="007D3AAD" w:rsidRDefault="007E5B8E" w:rsidP="007D3AA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профессиональные умения: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совершенствования нормативно-правового регулирования </w:t>
      </w: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области водного хозяйства;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федеральными информационными ресурсами и информационными системами в области водных ресурсов;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изучения и внедрения новых научных достижений, прогрессивных технологий, передового опыта в области водных ресурсов;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 информации об использовании воды и соблюдения водоохранного законодательства, содержащейся в отчетности предприятий различных форм собственности;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мониторинга водных объектов, водохозяйственных систем и сооружений;</w:t>
      </w:r>
    </w:p>
    <w:p w:rsid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 нормативных актов, методических документов по нормированию допустимых воздействий на водные объекты;</w:t>
      </w:r>
    </w:p>
    <w:p w:rsidR="007D3AAD" w:rsidRDefault="007D3AAD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организационной, контрольной и методической деятельности по обеспечению своевременного и качественного исполнения документов и поручений;</w:t>
      </w:r>
    </w:p>
    <w:p w:rsidR="006D7BC7" w:rsidRPr="007E5B8E" w:rsidRDefault="006D7BC7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со служебной документацией: оформление документов в соответствии с установленными требованиями;</w:t>
      </w:r>
    </w:p>
    <w:p w:rsidR="007E5B8E" w:rsidRPr="007D3AAD" w:rsidRDefault="007E5B8E" w:rsidP="007D3AA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функциональные умения: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 и согласования документации, заявок, заявлений;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информации из реестров, баз данных, выдачи справок, выписок, документов, разъяснений и сведений;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запросов, ходатайств, уведомлений, жалоб;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экспертизы;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консультаций;</w:t>
      </w:r>
    </w:p>
    <w:p w:rsidR="007E5B8E" w:rsidRPr="007E5B8E" w:rsidRDefault="007E5B8E" w:rsidP="006D7BC7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5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8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 разрешений, заключений, лицензий, свидетельств, сертификатов, удостоверений, патентов, направлений и других документов по результатам предоставления государственной услуги.</w:t>
      </w:r>
    </w:p>
    <w:p w:rsidR="00A163B1" w:rsidRPr="001337E6" w:rsidRDefault="00A163B1" w:rsidP="0075336C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AFF" w:rsidRPr="00360834" w:rsidRDefault="00EC3AFF" w:rsidP="00E61F9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608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Должностные обязанности:</w:t>
      </w:r>
    </w:p>
    <w:p w:rsidR="000A0384" w:rsidRPr="00360834" w:rsidRDefault="000A0384" w:rsidP="000A03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6D0B9D" w:rsidRDefault="006D0B9D" w:rsidP="001337E6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деятельности возглавляемого структурного подразделения Министерства природных ресурсов, лесного хозяйства и</w:t>
      </w:r>
      <w:r w:rsidR="006D7BC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экологии Пермского края (далее – Министерство);</w:t>
      </w:r>
    </w:p>
    <w:p w:rsidR="006D0B9D" w:rsidRPr="006D0B9D" w:rsidRDefault="006D0B9D" w:rsidP="001337E6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выполнения задач и функций, возложенных на возглавляемое  структурное подразделение Министерства</w:t>
      </w:r>
      <w:r w:rsidR="003D63DF">
        <w:rPr>
          <w:rFonts w:ascii="Times New Roman" w:hAnsi="Times New Roman" w:cs="Times New Roman"/>
          <w:sz w:val="28"/>
          <w:szCs w:val="28"/>
        </w:rPr>
        <w:t>:</w:t>
      </w:r>
    </w:p>
    <w:p w:rsidR="007E5B8E" w:rsidRPr="007E5B8E" w:rsidRDefault="007E5B8E" w:rsidP="007E5B8E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прав владения, пользования и распоряжения поверхностными водными объектами, находящимися в собственности Пермского края;</w:t>
      </w:r>
    </w:p>
    <w:p w:rsidR="007E5B8E" w:rsidRPr="007E5B8E" w:rsidRDefault="007E5B8E" w:rsidP="007E5B8E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</w:t>
      </w:r>
      <w:r w:rsidR="007D3AA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предложений по совершенствованию действующей нормативно-правовой базы в сфере охраны, регулирования использования водных и водных биологических ресурсов, обеспечения безопасности ГТС прудов (водохранилищ) и ГТС инженерной защиты, предотвращения негативного воздействия вод;</w:t>
      </w:r>
    </w:p>
    <w:p w:rsidR="007E5B8E" w:rsidRPr="007E5B8E" w:rsidRDefault="007E5B8E" w:rsidP="007E5B8E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разработк</w:t>
      </w:r>
      <w:r w:rsidR="007D3AA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реализаци</w:t>
      </w:r>
      <w:r w:rsidR="006D7BC7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совместно с другими </w:t>
      </w:r>
      <w:r w:rsidR="007D3A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исполнительными органами государственной власти </w:t>
      </w: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Пермского края единой научно-технической политики в сфере использования, охраны и восстановления поверхностных водных объектов </w:t>
      </w:r>
      <w:r w:rsidR="007D3A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Пермского </w:t>
      </w: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t>края, обеспечения безопасности ГТС прудов (водохранилищ) и ГТС инженерной защиты, предотвращения негативного воздействия вод;</w:t>
      </w:r>
    </w:p>
    <w:p w:rsidR="007E5B8E" w:rsidRPr="007E5B8E" w:rsidRDefault="007E5B8E" w:rsidP="007E5B8E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</w:t>
      </w:r>
      <w:r w:rsidR="007D3AA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промышленного рыболовства на территории Пермского края в пределах компетенции;</w:t>
      </w:r>
    </w:p>
    <w:p w:rsidR="007E5B8E" w:rsidRPr="007E5B8E" w:rsidRDefault="007E5B8E" w:rsidP="007E5B8E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</w:t>
      </w:r>
      <w:r w:rsidR="007D3AA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реализаци</w:t>
      </w:r>
      <w:r w:rsidR="007D3AA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7E5B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 по предотвращению негативного воздействия вод, повышению безопасности ГТС прудов (водохранилищ) и ГТС инженерной защиты от негативного воздействия вод;</w:t>
      </w:r>
    </w:p>
    <w:p w:rsidR="003D63DF" w:rsidRPr="00B979D0" w:rsidRDefault="003D63DF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осуществление руководства </w:t>
      </w:r>
      <w:r w:rsidR="000920BD">
        <w:rPr>
          <w:rFonts w:ascii="Times New Roman" w:eastAsia="Calibri" w:hAnsi="Times New Roman" w:cs="Times New Roman"/>
          <w:sz w:val="28"/>
          <w:szCs w:val="28"/>
        </w:rPr>
        <w:t>возглавляемым структурным подразделением</w:t>
      </w:r>
      <w:r w:rsidR="007D3AAD">
        <w:rPr>
          <w:rFonts w:ascii="Times New Roman" w:eastAsia="Calibri" w:hAnsi="Times New Roman" w:cs="Times New Roman"/>
          <w:sz w:val="28"/>
          <w:szCs w:val="28"/>
        </w:rPr>
        <w:t xml:space="preserve"> Министерства</w:t>
      </w:r>
      <w:r w:rsidR="000920B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63DF" w:rsidRPr="00B979D0" w:rsidRDefault="000920BD" w:rsidP="003D63DF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исполнение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ины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служебны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обязанност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, установленны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федеральными законами и иными правовыми актами Российской Федерации, законами и иными правовыми актами Пермского края, в том числе обязанност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, установленны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D63DF" w:rsidRPr="00B979D0" w:rsidRDefault="00AD4B0F" w:rsidP="00AD4B0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4B0F">
        <w:rPr>
          <w:rFonts w:ascii="Times New Roman" w:eastAsia="Calibri" w:hAnsi="Times New Roman" w:cs="Times New Roman"/>
          <w:sz w:val="28"/>
          <w:szCs w:val="28"/>
        </w:rPr>
        <w:t>Трудовым кодексом Российской Федерации, Федеральным законом от 27 июля 2006 г. № 152-ФЗ «О персональных данных», Федеральным законом от 27 июля 2004 г. № 79-ФЗ «О государственной гражданской службе Российской Федерации» (далее – Федеральный закон о гражданской службе) и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AD4B0F">
        <w:rPr>
          <w:rFonts w:ascii="Times New Roman" w:eastAsia="Calibri" w:hAnsi="Times New Roman" w:cs="Times New Roman"/>
          <w:sz w:val="28"/>
          <w:szCs w:val="28"/>
        </w:rPr>
        <w:t>иными нормативными правовыми актами в целях обеспечения защиты прав и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AD4B0F">
        <w:rPr>
          <w:rFonts w:ascii="Times New Roman" w:eastAsia="Calibri" w:hAnsi="Times New Roman" w:cs="Times New Roman"/>
          <w:sz w:val="28"/>
          <w:szCs w:val="28"/>
        </w:rPr>
        <w:t>свобод человека и гражданина при обработке его персональных данных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63DF" w:rsidRPr="00B979D0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9D0">
        <w:rPr>
          <w:rFonts w:ascii="Times New Roman" w:eastAsia="Calibri" w:hAnsi="Times New Roman" w:cs="Times New Roman"/>
          <w:sz w:val="28"/>
          <w:szCs w:val="28"/>
        </w:rPr>
        <w:t>Федеральным законом от 02 мая 2006 г. № 59-ФЗ «О порядке рассмотрения обращений граждан Российской Федерации» и иными нормативными правовыми актами в целях реализации гражданином Российской Федерации закрепленного за ним Конституцией Российской Федерации права на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B979D0">
        <w:rPr>
          <w:rFonts w:ascii="Times New Roman" w:eastAsia="Calibri" w:hAnsi="Times New Roman" w:cs="Times New Roman"/>
          <w:sz w:val="28"/>
          <w:szCs w:val="28"/>
        </w:rPr>
        <w:t>обращение в государственные органы и органы местного самоуправления;</w:t>
      </w:r>
    </w:p>
    <w:p w:rsidR="003D63DF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9D0">
        <w:rPr>
          <w:rFonts w:ascii="Times New Roman" w:eastAsia="Calibri" w:hAnsi="Times New Roman" w:cs="Times New Roman"/>
          <w:sz w:val="28"/>
          <w:szCs w:val="28"/>
        </w:rPr>
        <w:t>Федеральным законом от 27 июля 2010 г. № 210-ФЗ «Об</w:t>
      </w:r>
      <w:r w:rsidR="00B64305">
        <w:rPr>
          <w:rFonts w:ascii="Times New Roman" w:eastAsia="Calibri" w:hAnsi="Times New Roman" w:cs="Times New Roman"/>
          <w:sz w:val="28"/>
          <w:szCs w:val="28"/>
        </w:rPr>
        <w:t> </w:t>
      </w:r>
      <w:r w:rsidRPr="00B979D0">
        <w:rPr>
          <w:rFonts w:ascii="Times New Roman" w:eastAsia="Calibri" w:hAnsi="Times New Roman" w:cs="Times New Roman"/>
          <w:sz w:val="28"/>
          <w:szCs w:val="28"/>
        </w:rPr>
        <w:t>организации предоставления госуда</w:t>
      </w:r>
      <w:r w:rsidR="003F0AFB">
        <w:rPr>
          <w:rFonts w:ascii="Times New Roman" w:eastAsia="Calibri" w:hAnsi="Times New Roman" w:cs="Times New Roman"/>
          <w:sz w:val="28"/>
          <w:szCs w:val="28"/>
        </w:rPr>
        <w:t>рственных и муниципальных услуг;</w:t>
      </w:r>
    </w:p>
    <w:p w:rsidR="003D63DF" w:rsidRDefault="000920BD" w:rsidP="003D63DF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осуществление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ины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функци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, устанавливаемы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правовыми актами губернатора Пермского края, Правительства Пермского края, председателя Правительства Пермского края, поручениями губернатора Пермского края, председателя Правительства Пермского края, заместителей председателя Правите</w:t>
      </w:r>
      <w:r w:rsidR="003D63DF">
        <w:rPr>
          <w:rFonts w:ascii="Times New Roman" w:eastAsia="Calibri" w:hAnsi="Times New Roman" w:cs="Times New Roman"/>
          <w:sz w:val="28"/>
          <w:szCs w:val="28"/>
        </w:rPr>
        <w:t xml:space="preserve">льства Пермского края, 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3D63DF">
        <w:rPr>
          <w:rFonts w:ascii="Times New Roman" w:eastAsia="Calibri" w:hAnsi="Times New Roman" w:cs="Times New Roman"/>
          <w:sz w:val="28"/>
          <w:szCs w:val="28"/>
        </w:rPr>
        <w:t>инистра</w:t>
      </w:r>
      <w:r w:rsidR="006D7BC7">
        <w:rPr>
          <w:rFonts w:ascii="Times New Roman" w:eastAsia="Calibri" w:hAnsi="Times New Roman" w:cs="Times New Roman"/>
          <w:sz w:val="28"/>
          <w:szCs w:val="28"/>
        </w:rPr>
        <w:t xml:space="preserve"> природных ресурсов, лесного хозяйства и экологии Пермского края, его заместителя</w:t>
      </w:r>
      <w:r w:rsidR="003D63D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A0384" w:rsidRDefault="000A0384" w:rsidP="000920BD">
      <w:pPr>
        <w:spacing w:after="0" w:line="360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BC7" w:rsidRDefault="006D7BC7" w:rsidP="000920BD">
      <w:pPr>
        <w:spacing w:after="0" w:line="360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BC7" w:rsidRDefault="006D7BC7" w:rsidP="000920BD">
      <w:pPr>
        <w:spacing w:after="0" w:line="360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BC7" w:rsidRPr="000920BD" w:rsidRDefault="006D7BC7" w:rsidP="000920BD">
      <w:pPr>
        <w:spacing w:after="0" w:line="360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8FB" w:rsidRPr="00360834" w:rsidRDefault="00F178FB" w:rsidP="00E61F9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08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Права</w:t>
      </w:r>
      <w:r w:rsidR="00D77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A0384" w:rsidRPr="00360834" w:rsidRDefault="000A0384" w:rsidP="000A0384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7CA0" w:rsidRPr="00D77CA0" w:rsidRDefault="00D77CA0" w:rsidP="00D77CA0">
      <w:pPr>
        <w:pStyle w:val="a3"/>
        <w:numPr>
          <w:ilvl w:val="1"/>
          <w:numId w:val="9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CA0">
        <w:rPr>
          <w:rFonts w:ascii="Times New Roman" w:eastAsia="Calibri" w:hAnsi="Times New Roman" w:cs="Times New Roman"/>
          <w:sz w:val="28"/>
          <w:szCs w:val="28"/>
        </w:rPr>
        <w:t>гражданский служащий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обладает основными правами, </w:t>
      </w:r>
      <w:r w:rsidR="000920BD" w:rsidRPr="00D77CA0">
        <w:rPr>
          <w:rFonts w:ascii="Times New Roman" w:eastAsia="Calibri" w:hAnsi="Times New Roman" w:cs="Times New Roman"/>
          <w:sz w:val="28"/>
          <w:szCs w:val="28"/>
        </w:rPr>
        <w:t xml:space="preserve">установленными статьей 14 </w:t>
      </w:r>
      <w:r w:rsidRPr="00D77CA0">
        <w:rPr>
          <w:rFonts w:ascii="Times New Roman" w:eastAsia="Calibri" w:hAnsi="Times New Roman" w:cs="Times New Roman"/>
          <w:sz w:val="28"/>
          <w:szCs w:val="28"/>
        </w:rPr>
        <w:t>Федерального закона о гражданской службе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20BD" w:rsidRPr="00B979D0" w:rsidRDefault="00D77CA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гражданскому служащему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52 Федерального закона о гражданской службе для обеспечения правовой и</w:t>
      </w:r>
      <w:r w:rsidR="00B64305">
        <w:rPr>
          <w:rFonts w:ascii="Times New Roman" w:eastAsia="Calibri" w:hAnsi="Times New Roman" w:cs="Times New Roman"/>
          <w:sz w:val="28"/>
          <w:szCs w:val="28"/>
        </w:rPr>
        <w:t> 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>социальной защищенности, повышения мотивации эффективного исполнения им своих должностных обязанностей, укрепления стабильности профессионального состава кадров гражданской службы и в порядке компенсации ограничений, установленных Федеральным законом о</w:t>
      </w:r>
      <w:r w:rsidR="00B64305">
        <w:rPr>
          <w:rFonts w:ascii="Times New Roman" w:eastAsia="Calibri" w:hAnsi="Times New Roman" w:cs="Times New Roman"/>
          <w:sz w:val="28"/>
          <w:szCs w:val="28"/>
        </w:rPr>
        <w:t> 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>гражданской службе и другими федеральными законами, предоставляются основные государственные гарантии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20BD" w:rsidRPr="00B979D0" w:rsidRDefault="00D77CA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гражданскому служащему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53 Федерального закона о гражданской службе при определенных условиях, предусмотренных Федеральным законом о гражданской службе или иными нормативными правовыми актами Российской Федерации, законами или иными нормативными правовыми актами Пермского края, могут предоставляться дополнит</w:t>
      </w:r>
      <w:r>
        <w:rPr>
          <w:rFonts w:ascii="Times New Roman" w:eastAsia="Calibri" w:hAnsi="Times New Roman" w:cs="Times New Roman"/>
          <w:sz w:val="28"/>
          <w:szCs w:val="28"/>
        </w:rPr>
        <w:t>ельные государственные гарантии;</w:t>
      </w:r>
    </w:p>
    <w:p w:rsidR="000920BD" w:rsidRDefault="00D77CA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CA0">
        <w:rPr>
          <w:rFonts w:ascii="Times New Roman" w:eastAsia="Calibri" w:hAnsi="Times New Roman" w:cs="Times New Roman"/>
          <w:sz w:val="28"/>
          <w:szCs w:val="28"/>
        </w:rPr>
        <w:t>гражданский служащий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</w:t>
      </w:r>
      <w:r w:rsidR="000920BD">
        <w:rPr>
          <w:rFonts w:ascii="Times New Roman" w:eastAsia="Calibri" w:hAnsi="Times New Roman" w:cs="Times New Roman"/>
          <w:sz w:val="28"/>
          <w:szCs w:val="28"/>
        </w:rPr>
        <w:t> 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задачами и функциями </w:t>
      </w:r>
      <w:r w:rsidR="00B64305">
        <w:rPr>
          <w:rFonts w:ascii="Times New Roman" w:eastAsia="Calibri" w:hAnsi="Times New Roman" w:cs="Times New Roman"/>
          <w:sz w:val="28"/>
          <w:szCs w:val="28"/>
        </w:rPr>
        <w:t>возглавляемого структурного подразделения Министерства</w:t>
      </w:r>
      <w:r w:rsidR="000920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>вправе: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 xml:space="preserve">принимать участие в рассмотрении органами государственной власти Пермского края вопросов, затрагивающих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область деятельности </w:t>
      </w:r>
      <w:r w:rsidR="00D77CA0">
        <w:rPr>
          <w:rFonts w:ascii="Times New Roman" w:hAnsi="Times New Roman" w:cs="Times New Roman"/>
          <w:sz w:val="28"/>
          <w:szCs w:val="28"/>
        </w:rPr>
        <w:t>возглавляемого структурного подразделения</w:t>
      </w:r>
      <w:r w:rsidRPr="00D20D8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>готовить предложения по привлечению в установленном порядке для проработки вопросов, отнесенных к сфере деятельности управления, научных и иных организаций, ученых и специалистов, экспертов, экспертных организаций, в том числе на договорной основе;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>использовать полученные в установленном порядке необходимые для осуществления своих функций информацию и материалы от Администрации губернатора Пермского края, органов государственной власти Пермского края, федеральных органов исполнительной власти и их территориальных органов, органов местного самоуправления муниципальных образований Пермского края, а также организаций и их должностных лиц;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>готовить предложения по созданию координационных и совещательных органов (советы, комиссии, группы, коллегии), в том числе межведомственных;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>использовать в установленном порядке информационные ресурсы Администрации губернатора Пермского края, органов государственной власти Пермского края;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lastRenderedPageBreak/>
        <w:t>использовать государственные системы связи и коммуникации в установленном порядке;</w:t>
      </w:r>
    </w:p>
    <w:p w:rsidR="000920BD" w:rsidRPr="00D20D89" w:rsidRDefault="000920BD" w:rsidP="000920B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D89">
        <w:rPr>
          <w:rFonts w:ascii="Times New Roman" w:eastAsia="Calibri" w:hAnsi="Times New Roman" w:cs="Times New Roman"/>
          <w:sz w:val="28"/>
          <w:szCs w:val="28"/>
        </w:rPr>
        <w:t>подписывать письма сопроводительного, разъяснительн</w:t>
      </w:r>
      <w:r w:rsidR="002D5583">
        <w:rPr>
          <w:rFonts w:ascii="Times New Roman" w:eastAsia="Calibri" w:hAnsi="Times New Roman" w:cs="Times New Roman"/>
          <w:sz w:val="28"/>
          <w:szCs w:val="28"/>
        </w:rPr>
        <w:t>ого и уведомительного характера;</w:t>
      </w:r>
    </w:p>
    <w:p w:rsidR="000920BD" w:rsidRPr="00D20D89" w:rsidRDefault="00224043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CA0">
        <w:rPr>
          <w:rFonts w:ascii="Times New Roman" w:eastAsia="Calibri" w:hAnsi="Times New Roman" w:cs="Times New Roman"/>
          <w:sz w:val="28"/>
          <w:szCs w:val="28"/>
        </w:rPr>
        <w:t>гражданский служащий</w:t>
      </w:r>
      <w:r w:rsidR="000920BD" w:rsidRPr="00D20D89">
        <w:rPr>
          <w:rFonts w:ascii="Times New Roman" w:eastAsia="Calibri" w:hAnsi="Times New Roman" w:cs="Times New Roman"/>
          <w:sz w:val="28"/>
          <w:szCs w:val="28"/>
        </w:rPr>
        <w:t xml:space="preserve"> имеет иные права, установленные федеральными законами и иными правовыми актами Российской Федерации, законами и иными правовыми актами Пермского края.</w:t>
      </w:r>
    </w:p>
    <w:p w:rsidR="000920BD" w:rsidRPr="00D20D89" w:rsidRDefault="000920BD" w:rsidP="00224043">
      <w:pPr>
        <w:pStyle w:val="a3"/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46CE" w:rsidRDefault="006246CE" w:rsidP="006246C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Ответственность</w:t>
      </w:r>
      <w:r w:rsidR="002240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246CE" w:rsidRPr="006246CE" w:rsidRDefault="006246CE" w:rsidP="006246CE">
      <w:pPr>
        <w:pStyle w:val="a3"/>
        <w:autoSpaceDE w:val="0"/>
        <w:autoSpaceDN w:val="0"/>
        <w:adjustRightInd w:val="0"/>
        <w:spacing w:after="0" w:line="360" w:lineRule="exact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787" w:rsidRPr="00244787" w:rsidRDefault="00244787" w:rsidP="00C65D40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персональную ответственность за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возложенных на 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возглавляем</w:t>
      </w:r>
      <w:r w:rsidR="00B64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</w:t>
      </w:r>
      <w:r w:rsidR="00B6430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подразделени</w:t>
      </w:r>
      <w:r w:rsidR="00B64305">
        <w:rPr>
          <w:rFonts w:ascii="Times New Roman" w:eastAsia="Times New Roman" w:hAnsi="Times New Roman" w:cs="Times New Roman"/>
          <w:sz w:val="28"/>
          <w:szCs w:val="28"/>
          <w:lang w:eastAsia="ru-RU"/>
        </w:rPr>
        <w:t>е Министерства</w:t>
      </w:r>
      <w:r w:rsidR="002D5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4787" w:rsidRPr="00244787" w:rsidRDefault="00244787" w:rsidP="00C65D40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персональную ответственность за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реализацию мер по противодействию коррупции в 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возглавляем</w:t>
      </w:r>
      <w:r w:rsidR="00B6430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</w:t>
      </w:r>
      <w:r w:rsidR="00B6430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</w:t>
      </w:r>
      <w:r w:rsidR="00B64305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Министерства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действующим законодательством Российской </w:t>
      </w:r>
      <w:r w:rsidR="0022404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 в сфере противодействия коррупции.</w:t>
      </w:r>
    </w:p>
    <w:p w:rsidR="00244787" w:rsidRPr="00244787" w:rsidRDefault="003C081B" w:rsidP="00C65D40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</w:t>
      </w:r>
      <w:r w:rsidR="00244787"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статьями 57, 58, 59.1, 59.2, 68 Федерального закона о гражданской службе несет дисциплинарную, административную и иную предусмотренную федеральными законами и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44787"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законами Пермского края ответственность, в том числе за: </w:t>
      </w:r>
    </w:p>
    <w:p w:rsidR="00244787" w:rsidRPr="00244787" w:rsidRDefault="00244787" w:rsidP="00C65D40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неисполнение или ненадлежащее исполнение по его вине возложенных на него служебных обязанностей, включая:</w:t>
      </w:r>
    </w:p>
    <w:p w:rsidR="00244787" w:rsidRPr="00244787" w:rsidRDefault="00244787" w:rsidP="00C65D40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однократное грубое нарушение своих должностных обязанностей, повлекшее за собой причинение вреда государственному органу и(или) нарушение законодательства </w:t>
      </w:r>
      <w:r w:rsidR="002D558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</w:t>
      </w: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4787" w:rsidRPr="00244787" w:rsidRDefault="00244787" w:rsidP="00C65D40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7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необоснованного решения, повлекшее за собой нарушение сохранности имущества, неправомерное его использование или иное нанесение ущерба имуществу государственного органа;</w:t>
      </w:r>
    </w:p>
    <w:p w:rsidR="00224043" w:rsidRPr="00D20D89" w:rsidRDefault="00224043" w:rsidP="0022404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несоблюдение ограничений и запретов, требований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предотвращении или об урегулировании конфликта интересов и</w:t>
      </w:r>
      <w:r w:rsidR="00B6430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неисполнение обязанностей, установленных в целях противодействия коррупции;</w:t>
      </w:r>
    </w:p>
    <w:p w:rsidR="00224043" w:rsidRPr="00D20D89" w:rsidRDefault="00224043" w:rsidP="0022404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норм, регулирующих получение, обработку, хранение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передачу персональных данных в Министерстве, разгла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шение конфиденциальных сведений</w:t>
      </w: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24043" w:rsidRPr="00D20D89" w:rsidRDefault="00224043" w:rsidP="0022404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законодательства об организации предоставления государственных услуг;</w:t>
      </w:r>
    </w:p>
    <w:p w:rsidR="00244787" w:rsidRPr="003F0AFB" w:rsidRDefault="00224043" w:rsidP="003F0AFB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0D8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нарушение порядка рассмотрения обращен</w:t>
      </w:r>
      <w:r w:rsidR="003F0AFB">
        <w:rPr>
          <w:rFonts w:ascii="Times New Roman" w:hAnsi="Times New Roman" w:cs="Times New Roman"/>
          <w:color w:val="000000" w:themeColor="text1"/>
          <w:sz w:val="28"/>
          <w:szCs w:val="28"/>
        </w:rPr>
        <w:t>ий граждан Российской Федерации</w:t>
      </w:r>
      <w:r w:rsidRPr="003F0A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521D6" w:rsidRPr="006246CE" w:rsidRDefault="005521D6" w:rsidP="00244787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6CE" w:rsidRDefault="006246CE" w:rsidP="00224043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exac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Показатели эффективности и результативности </w:t>
      </w:r>
      <w:r w:rsidR="00C65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62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профессиональной служебной деятельности</w:t>
      </w:r>
      <w:r w:rsidR="002240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C081B" w:rsidRPr="006246CE" w:rsidRDefault="003C081B" w:rsidP="003C081B">
      <w:pPr>
        <w:pStyle w:val="a3"/>
        <w:autoSpaceDE w:val="0"/>
        <w:autoSpaceDN w:val="0"/>
        <w:adjustRightInd w:val="0"/>
        <w:spacing w:after="0" w:line="360" w:lineRule="exact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081B" w:rsidRPr="003C081B" w:rsidRDefault="003C081B" w:rsidP="003A595D">
      <w:pPr>
        <w:pStyle w:val="a3"/>
        <w:numPr>
          <w:ilvl w:val="1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результативности:</w:t>
      </w:r>
    </w:p>
    <w:p w:rsidR="00B75B6B" w:rsidRPr="003C081B" w:rsidRDefault="00B75B6B" w:rsidP="002D558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деятельности Министерства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возложенным на </w:t>
      </w: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возглавляем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 (координируемое)</w:t>
      </w: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 подразделение Министерства</w:t>
      </w: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(степень достижения целевых показателей деятельности, установленных правовыми актами, планами работы, проектами, программами);</w:t>
      </w:r>
    </w:p>
    <w:p w:rsidR="003C081B" w:rsidRPr="003C081B" w:rsidRDefault="003C081B" w:rsidP="003A595D">
      <w:pPr>
        <w:pStyle w:val="a3"/>
        <w:numPr>
          <w:ilvl w:val="1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эффективности:</w:t>
      </w:r>
    </w:p>
    <w:p w:rsidR="003C081B" w:rsidRPr="003C081B" w:rsidRDefault="003C081B" w:rsidP="002D558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исполнения служебных обязанностей;</w:t>
      </w:r>
    </w:p>
    <w:p w:rsidR="003C081B" w:rsidRPr="003C081B" w:rsidRDefault="003C081B" w:rsidP="002D558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своевременность исполнения служебных обязанностей (выполнение работ заблаговременно, в установленные сроки и(или) досрочно);</w:t>
      </w:r>
    </w:p>
    <w:p w:rsidR="003C081B" w:rsidRPr="003C081B" w:rsidRDefault="003C081B" w:rsidP="002D558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 протестного или претензионного характера, связанные с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 служебных обязанностей (количество: протестов, представлений, постановлений, предостережений, иных актов реагирования надзорных или контрольных органов; замечаний руководства; претензий должностных лиц; жалоб граждан);</w:t>
      </w:r>
    </w:p>
    <w:p w:rsidR="000A0384" w:rsidRPr="003C081B" w:rsidRDefault="003C081B" w:rsidP="002D5583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дисциплинарные проступки, коррупционные и иные правонарушения (количество: примененных взысканий; фактов не назначения (снижения размера) ежемесячного денежного поощрения, премии; предупреждений и</w:t>
      </w:r>
      <w:r w:rsidR="000D4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C08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мер воздействия, установленных материалами соответствующих проверок.</w:t>
      </w:r>
    </w:p>
    <w:sectPr w:rsidR="000A0384" w:rsidRPr="003C081B" w:rsidSect="000A0367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117" w:rsidRDefault="00C96117">
      <w:pPr>
        <w:spacing w:after="0" w:line="240" w:lineRule="auto"/>
      </w:pPr>
      <w:r>
        <w:separator/>
      </w:r>
    </w:p>
  </w:endnote>
  <w:endnote w:type="continuationSeparator" w:id="0">
    <w:p w:rsidR="00C96117" w:rsidRDefault="00C96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29270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344E3" w:rsidRPr="001344E3" w:rsidRDefault="003C081B">
        <w:pPr>
          <w:pStyle w:val="a4"/>
          <w:jc w:val="center"/>
          <w:rPr>
            <w:rFonts w:ascii="Times New Roman" w:hAnsi="Times New Roman" w:cs="Times New Roman"/>
          </w:rPr>
        </w:pPr>
        <w:r w:rsidRPr="001344E3">
          <w:rPr>
            <w:rFonts w:ascii="Times New Roman" w:hAnsi="Times New Roman" w:cs="Times New Roman"/>
          </w:rPr>
          <w:fldChar w:fldCharType="begin"/>
        </w:r>
        <w:r w:rsidRPr="001344E3">
          <w:rPr>
            <w:rFonts w:ascii="Times New Roman" w:hAnsi="Times New Roman" w:cs="Times New Roman"/>
          </w:rPr>
          <w:instrText>PAGE   \* MERGEFORMAT</w:instrText>
        </w:r>
        <w:r w:rsidRPr="001344E3">
          <w:rPr>
            <w:rFonts w:ascii="Times New Roman" w:hAnsi="Times New Roman" w:cs="Times New Roman"/>
          </w:rPr>
          <w:fldChar w:fldCharType="separate"/>
        </w:r>
        <w:r w:rsidR="00633B33">
          <w:rPr>
            <w:rFonts w:ascii="Times New Roman" w:hAnsi="Times New Roman" w:cs="Times New Roman"/>
            <w:noProof/>
          </w:rPr>
          <w:t>1</w:t>
        </w:r>
        <w:r w:rsidRPr="001344E3">
          <w:rPr>
            <w:rFonts w:ascii="Times New Roman" w:hAnsi="Times New Roman" w:cs="Times New Roman"/>
          </w:rPr>
          <w:fldChar w:fldCharType="end"/>
        </w:r>
      </w:p>
    </w:sdtContent>
  </w:sdt>
  <w:p w:rsidR="00C62A9A" w:rsidRDefault="00C9611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117" w:rsidRDefault="00C96117">
      <w:pPr>
        <w:spacing w:after="0" w:line="240" w:lineRule="auto"/>
      </w:pPr>
      <w:r>
        <w:separator/>
      </w:r>
    </w:p>
  </w:footnote>
  <w:footnote w:type="continuationSeparator" w:id="0">
    <w:p w:rsidR="00C96117" w:rsidRDefault="00C96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6942"/>
    <w:multiLevelType w:val="multilevel"/>
    <w:tmpl w:val="151637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D81524"/>
    <w:multiLevelType w:val="hybridMultilevel"/>
    <w:tmpl w:val="990CE368"/>
    <w:lvl w:ilvl="0" w:tplc="13EEEF8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18625B"/>
    <w:multiLevelType w:val="multilevel"/>
    <w:tmpl w:val="A5A8C3F8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11"/>
        </w:tabs>
        <w:ind w:left="5211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985"/>
        </w:tabs>
        <w:ind w:left="5985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804"/>
        </w:tabs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578"/>
        </w:tabs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712"/>
        </w:tabs>
        <w:ind w:left="8712" w:hanging="2160"/>
      </w:pPr>
      <w:rPr>
        <w:rFonts w:hint="default"/>
      </w:rPr>
    </w:lvl>
  </w:abstractNum>
  <w:abstractNum w:abstractNumId="3" w15:restartNumberingAfterBreak="0">
    <w:nsid w:val="0E4812A6"/>
    <w:multiLevelType w:val="multilevel"/>
    <w:tmpl w:val="97226D4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11"/>
        </w:tabs>
        <w:ind w:left="5211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985"/>
        </w:tabs>
        <w:ind w:left="5985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804"/>
        </w:tabs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578"/>
        </w:tabs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712"/>
        </w:tabs>
        <w:ind w:left="8712" w:hanging="2160"/>
      </w:pPr>
      <w:rPr>
        <w:rFonts w:hint="default"/>
      </w:rPr>
    </w:lvl>
  </w:abstractNum>
  <w:abstractNum w:abstractNumId="4" w15:restartNumberingAfterBreak="0">
    <w:nsid w:val="1F8D2299"/>
    <w:multiLevelType w:val="multilevel"/>
    <w:tmpl w:val="6D26B25E"/>
    <w:lvl w:ilvl="0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5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 w15:restartNumberingAfterBreak="0">
    <w:nsid w:val="41981553"/>
    <w:multiLevelType w:val="multilevel"/>
    <w:tmpl w:val="F73EA528"/>
    <w:lvl w:ilvl="0">
      <w:start w:val="4"/>
      <w:numFmt w:val="decimal"/>
      <w:suff w:val="space"/>
      <w:lvlText w:val="%1."/>
      <w:lvlJc w:val="left"/>
      <w:pPr>
        <w:ind w:left="4360" w:hanging="67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4AB00665"/>
    <w:multiLevelType w:val="multilevel"/>
    <w:tmpl w:val="28E68DC6"/>
    <w:lvl w:ilvl="0">
      <w:start w:val="2"/>
      <w:numFmt w:val="decimal"/>
      <w:suff w:val="space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suff w:val="space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552B2BA1"/>
    <w:multiLevelType w:val="multilevel"/>
    <w:tmpl w:val="45424F3E"/>
    <w:lvl w:ilvl="0">
      <w:start w:val="2"/>
      <w:numFmt w:val="decimal"/>
      <w:suff w:val="space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572D18EF"/>
    <w:multiLevelType w:val="multilevel"/>
    <w:tmpl w:val="DE5ABE9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96E1ACC"/>
    <w:multiLevelType w:val="multilevel"/>
    <w:tmpl w:val="424CDC9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611A5E70"/>
    <w:multiLevelType w:val="multilevel"/>
    <w:tmpl w:val="6AC8F65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7069376C"/>
    <w:multiLevelType w:val="multilevel"/>
    <w:tmpl w:val="151637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12B52A5"/>
    <w:multiLevelType w:val="multilevel"/>
    <w:tmpl w:val="B394E3F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0"/>
  </w:num>
  <w:num w:numId="8">
    <w:abstractNumId w:val="8"/>
  </w:num>
  <w:num w:numId="9">
    <w:abstractNumId w:val="2"/>
  </w:num>
  <w:num w:numId="10">
    <w:abstractNumId w:val="1"/>
  </w:num>
  <w:num w:numId="11">
    <w:abstractNumId w:val="4"/>
  </w:num>
  <w:num w:numId="12">
    <w:abstractNumId w:val="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08E"/>
    <w:rsid w:val="00086B85"/>
    <w:rsid w:val="000920BD"/>
    <w:rsid w:val="000A0367"/>
    <w:rsid w:val="000A0384"/>
    <w:rsid w:val="000D47DD"/>
    <w:rsid w:val="001337E6"/>
    <w:rsid w:val="00160C34"/>
    <w:rsid w:val="00182B8E"/>
    <w:rsid w:val="00224043"/>
    <w:rsid w:val="00244787"/>
    <w:rsid w:val="002C7350"/>
    <w:rsid w:val="002D5583"/>
    <w:rsid w:val="002E4D2C"/>
    <w:rsid w:val="003370CD"/>
    <w:rsid w:val="00360834"/>
    <w:rsid w:val="00362DAC"/>
    <w:rsid w:val="0037548E"/>
    <w:rsid w:val="003A21F2"/>
    <w:rsid w:val="003A595D"/>
    <w:rsid w:val="003C081B"/>
    <w:rsid w:val="003D63DF"/>
    <w:rsid w:val="003F0AFB"/>
    <w:rsid w:val="004219CA"/>
    <w:rsid w:val="00462067"/>
    <w:rsid w:val="0049401A"/>
    <w:rsid w:val="004A6901"/>
    <w:rsid w:val="004A6C36"/>
    <w:rsid w:val="004D711F"/>
    <w:rsid w:val="004F0C38"/>
    <w:rsid w:val="00536992"/>
    <w:rsid w:val="005521D6"/>
    <w:rsid w:val="00571E7C"/>
    <w:rsid w:val="005E26B0"/>
    <w:rsid w:val="005F23D7"/>
    <w:rsid w:val="006246CE"/>
    <w:rsid w:val="00633B33"/>
    <w:rsid w:val="00647949"/>
    <w:rsid w:val="006D0B9D"/>
    <w:rsid w:val="006D7BC7"/>
    <w:rsid w:val="007006F6"/>
    <w:rsid w:val="007432CF"/>
    <w:rsid w:val="007441DD"/>
    <w:rsid w:val="0075336C"/>
    <w:rsid w:val="0078260A"/>
    <w:rsid w:val="007D3AAD"/>
    <w:rsid w:val="007E5B8E"/>
    <w:rsid w:val="00827AFD"/>
    <w:rsid w:val="008A6FE9"/>
    <w:rsid w:val="00941313"/>
    <w:rsid w:val="00A163B1"/>
    <w:rsid w:val="00A65853"/>
    <w:rsid w:val="00A76AFC"/>
    <w:rsid w:val="00AC69A5"/>
    <w:rsid w:val="00AD4B0F"/>
    <w:rsid w:val="00B50420"/>
    <w:rsid w:val="00B64305"/>
    <w:rsid w:val="00B75B6B"/>
    <w:rsid w:val="00B77F92"/>
    <w:rsid w:val="00C153B2"/>
    <w:rsid w:val="00C65D40"/>
    <w:rsid w:val="00C8288D"/>
    <w:rsid w:val="00C96117"/>
    <w:rsid w:val="00CA712D"/>
    <w:rsid w:val="00D0071B"/>
    <w:rsid w:val="00D33BDE"/>
    <w:rsid w:val="00D77CA0"/>
    <w:rsid w:val="00D93BA7"/>
    <w:rsid w:val="00D940B4"/>
    <w:rsid w:val="00DF6131"/>
    <w:rsid w:val="00E32D0F"/>
    <w:rsid w:val="00E5408E"/>
    <w:rsid w:val="00E61F9E"/>
    <w:rsid w:val="00E6564A"/>
    <w:rsid w:val="00EC3AFF"/>
    <w:rsid w:val="00F178FB"/>
    <w:rsid w:val="00F85EB3"/>
    <w:rsid w:val="00F96021"/>
    <w:rsid w:val="00FD75EB"/>
    <w:rsid w:val="00FE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D6D23-28B8-4C8B-B014-08EFF8EBA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1F2"/>
    <w:pPr>
      <w:ind w:left="720"/>
      <w:contextualSpacing/>
    </w:pPr>
  </w:style>
  <w:style w:type="character" w:customStyle="1" w:styleId="FontStyle31">
    <w:name w:val="Font Style31"/>
    <w:rsid w:val="003370CD"/>
    <w:rPr>
      <w:rFonts w:ascii="Times New Roman" w:hAnsi="Times New Roman" w:cs="Times New Roman"/>
      <w:sz w:val="22"/>
      <w:szCs w:val="22"/>
    </w:rPr>
  </w:style>
  <w:style w:type="paragraph" w:styleId="a4">
    <w:name w:val="footer"/>
    <w:basedOn w:val="a"/>
    <w:link w:val="a5"/>
    <w:uiPriority w:val="99"/>
    <w:unhideWhenUsed/>
    <w:rsid w:val="003C0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C0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1964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Лохматова Оксана Владимировна</dc:creator>
  <cp:keywords/>
  <dc:description/>
  <cp:lastModifiedBy>Федулова Надежда Александровна</cp:lastModifiedBy>
  <cp:revision>3</cp:revision>
  <dcterms:created xsi:type="dcterms:W3CDTF">2023-08-24T10:57:00Z</dcterms:created>
  <dcterms:modified xsi:type="dcterms:W3CDTF">2023-09-05T05:33:00Z</dcterms:modified>
</cp:coreProperties>
</file>